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510"/>
        <w:tblW w:w="108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52"/>
        <w:gridCol w:w="633"/>
      </w:tblGrid>
      <w:tr w:rsidR="002740FE" w:rsidRPr="006F768F" w14:paraId="038FCBA1" w14:textId="77777777" w:rsidTr="00362F14">
        <w:tc>
          <w:tcPr>
            <w:tcW w:w="10252" w:type="dxa"/>
            <w:shd w:val="clear" w:color="auto" w:fill="FFFF00"/>
          </w:tcPr>
          <w:p w14:paraId="0E9FA442" w14:textId="710E362A" w:rsidR="002740FE" w:rsidRPr="00362F14" w:rsidRDefault="002740FE" w:rsidP="006F768F">
            <w:pPr>
              <w:jc w:val="center"/>
              <w:rPr>
                <w:rFonts w:cs="B Nazanin"/>
                <w:b/>
                <w:bCs/>
              </w:rPr>
            </w:pPr>
            <w:r w:rsidRPr="00362F14">
              <w:rPr>
                <w:rFonts w:cs="B Nazanin" w:hint="cs"/>
                <w:b/>
                <w:bCs/>
                <w:rtl/>
              </w:rPr>
              <w:t>عناوین کارگاه های پیشنهادی معاونت تحقیقات و فناوری دانشکده به ترتیب اولویت های پژوهشی</w:t>
            </w:r>
          </w:p>
        </w:tc>
        <w:tc>
          <w:tcPr>
            <w:tcW w:w="633" w:type="dxa"/>
            <w:shd w:val="clear" w:color="auto" w:fill="FFFF00"/>
          </w:tcPr>
          <w:p w14:paraId="1D6D4228" w14:textId="36BE8761" w:rsidR="002740FE" w:rsidRPr="00362F14" w:rsidRDefault="002740FE" w:rsidP="006F768F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362F1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F768F" w:rsidRPr="006F768F" w14:paraId="7537900B" w14:textId="77777777" w:rsidTr="00362F14">
        <w:tc>
          <w:tcPr>
            <w:tcW w:w="10252" w:type="dxa"/>
            <w:shd w:val="clear" w:color="auto" w:fill="FFFFFF" w:themeFill="background1"/>
          </w:tcPr>
          <w:p w14:paraId="5B30A24D" w14:textId="4B18F9EB" w:rsidR="006F768F" w:rsidRPr="006F768F" w:rsidRDefault="006F768F" w:rsidP="00362F14">
            <w:pPr>
              <w:jc w:val="right"/>
              <w:rPr>
                <w:rFonts w:cs="B Nazanin"/>
                <w:b/>
                <w:bCs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اصول مهارت های داوری پیش نویس، داوری پایان نامه و داوری مقاله</w:t>
            </w:r>
          </w:p>
        </w:tc>
        <w:tc>
          <w:tcPr>
            <w:tcW w:w="633" w:type="dxa"/>
            <w:shd w:val="clear" w:color="auto" w:fill="FFFFFF" w:themeFill="background1"/>
          </w:tcPr>
          <w:p w14:paraId="73CF5D34" w14:textId="500097CC" w:rsidR="006F768F" w:rsidRPr="006F768F" w:rsidRDefault="006F768F" w:rsidP="006F768F">
            <w:pPr>
              <w:jc w:val="center"/>
              <w:rPr>
                <w:rFonts w:cs="B Nazanin"/>
                <w:b/>
                <w:bCs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6F768F" w:rsidRPr="006F768F" w14:paraId="09F20A55" w14:textId="77777777" w:rsidTr="00362F14">
        <w:tc>
          <w:tcPr>
            <w:tcW w:w="10252" w:type="dxa"/>
            <w:shd w:val="clear" w:color="auto" w:fill="FFFFFF" w:themeFill="background1"/>
          </w:tcPr>
          <w:p w14:paraId="19DE1592" w14:textId="111C3FA4" w:rsidR="006F768F" w:rsidRPr="006F768F" w:rsidRDefault="006F768F" w:rsidP="00362F14">
            <w:pPr>
              <w:jc w:val="right"/>
              <w:rPr>
                <w:rFonts w:cs="B Nazanin"/>
                <w:b/>
                <w:bCs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کارگاه روش تحقیق مقدماتی و پیشرفته-محاسبه حجم نمونه</w:t>
            </w:r>
          </w:p>
        </w:tc>
        <w:tc>
          <w:tcPr>
            <w:tcW w:w="633" w:type="dxa"/>
            <w:shd w:val="clear" w:color="auto" w:fill="FFFFFF" w:themeFill="background1"/>
          </w:tcPr>
          <w:p w14:paraId="77EE3EF4" w14:textId="41CC5D81" w:rsidR="006F768F" w:rsidRPr="006F768F" w:rsidRDefault="006F768F" w:rsidP="006F768F">
            <w:pPr>
              <w:jc w:val="center"/>
              <w:rPr>
                <w:rFonts w:cs="B Nazanin"/>
                <w:b/>
                <w:bCs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F768F" w:rsidRPr="006F768F" w14:paraId="5A3D5E6B" w14:textId="77777777" w:rsidTr="00362F14">
        <w:tc>
          <w:tcPr>
            <w:tcW w:w="10252" w:type="dxa"/>
            <w:shd w:val="clear" w:color="auto" w:fill="FFFFFF" w:themeFill="background1"/>
          </w:tcPr>
          <w:p w14:paraId="32FEE0BA" w14:textId="567DA4F9" w:rsidR="006F768F" w:rsidRPr="006F768F" w:rsidRDefault="006F768F" w:rsidP="00362F14">
            <w:pPr>
              <w:jc w:val="right"/>
              <w:rPr>
                <w:rFonts w:cs="B Nazanin"/>
                <w:b/>
                <w:bCs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مقاله نویسی سطح یک و دو</w:t>
            </w:r>
          </w:p>
        </w:tc>
        <w:tc>
          <w:tcPr>
            <w:tcW w:w="633" w:type="dxa"/>
            <w:shd w:val="clear" w:color="auto" w:fill="FFFFFF" w:themeFill="background1"/>
          </w:tcPr>
          <w:p w14:paraId="77001BF4" w14:textId="582BE305" w:rsidR="006F768F" w:rsidRPr="006F768F" w:rsidRDefault="006F768F" w:rsidP="006F768F">
            <w:pPr>
              <w:jc w:val="center"/>
              <w:rPr>
                <w:rFonts w:cs="B Nazanin"/>
                <w:b/>
                <w:bCs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6F768F" w:rsidRPr="006F768F" w14:paraId="6154B31B" w14:textId="77777777" w:rsidTr="00362F14">
        <w:tc>
          <w:tcPr>
            <w:tcW w:w="10252" w:type="dxa"/>
            <w:shd w:val="clear" w:color="auto" w:fill="FFFFFF" w:themeFill="background1"/>
          </w:tcPr>
          <w:p w14:paraId="0AF8434A" w14:textId="18388E61" w:rsidR="006F768F" w:rsidRPr="006F768F" w:rsidRDefault="006F768F" w:rsidP="00362F14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شناسایی و کنترل متغییرهای مخدوشگر</w:t>
            </w:r>
          </w:p>
        </w:tc>
        <w:tc>
          <w:tcPr>
            <w:tcW w:w="633" w:type="dxa"/>
            <w:shd w:val="clear" w:color="auto" w:fill="FFFFFF" w:themeFill="background1"/>
          </w:tcPr>
          <w:p w14:paraId="713A36C9" w14:textId="26B129C2" w:rsidR="006F768F" w:rsidRPr="006F768F" w:rsidRDefault="006F768F" w:rsidP="006F768F">
            <w:pPr>
              <w:jc w:val="center"/>
              <w:rPr>
                <w:rFonts w:cs="B Nazanin"/>
                <w:b/>
                <w:bCs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6F768F" w:rsidRPr="006F768F" w14:paraId="27D069AB" w14:textId="77777777" w:rsidTr="00362F14">
        <w:tc>
          <w:tcPr>
            <w:tcW w:w="10252" w:type="dxa"/>
            <w:shd w:val="clear" w:color="auto" w:fill="FFFFFF" w:themeFill="background1"/>
          </w:tcPr>
          <w:p w14:paraId="1B989647" w14:textId="4CBAE931" w:rsidR="006F768F" w:rsidRPr="006F768F" w:rsidRDefault="006F768F" w:rsidP="00362F14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اصول روش شناسی تدوین پرسشنامه های محقق ساخته یا بومی سازی پرسش نامه های استاندار</w:t>
            </w:r>
          </w:p>
        </w:tc>
        <w:tc>
          <w:tcPr>
            <w:tcW w:w="633" w:type="dxa"/>
            <w:shd w:val="clear" w:color="auto" w:fill="FFFFFF" w:themeFill="background1"/>
          </w:tcPr>
          <w:p w14:paraId="47C9E7DA" w14:textId="759BC360" w:rsidR="006F768F" w:rsidRPr="006F768F" w:rsidRDefault="006F768F" w:rsidP="006F768F">
            <w:pPr>
              <w:jc w:val="center"/>
              <w:rPr>
                <w:rFonts w:cs="B Nazanin"/>
                <w:b/>
                <w:bCs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2740FE" w:rsidRPr="006F768F" w14:paraId="2164EBF0" w14:textId="77777777" w:rsidTr="00362F14">
        <w:tc>
          <w:tcPr>
            <w:tcW w:w="10252" w:type="dxa"/>
            <w:shd w:val="clear" w:color="auto" w:fill="FFFF00"/>
          </w:tcPr>
          <w:p w14:paraId="118DC232" w14:textId="3F782152" w:rsidR="002740FE" w:rsidRPr="006F768F" w:rsidRDefault="002740FE" w:rsidP="006F768F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عناوین پیشنهادی ارسالی از گروه های آموزشی</w:t>
            </w:r>
          </w:p>
        </w:tc>
        <w:tc>
          <w:tcPr>
            <w:tcW w:w="633" w:type="dxa"/>
            <w:shd w:val="clear" w:color="auto" w:fill="FFFF00"/>
          </w:tcPr>
          <w:p w14:paraId="065FB9BB" w14:textId="22A6FC75" w:rsidR="002740FE" w:rsidRPr="006F768F" w:rsidRDefault="006F768F" w:rsidP="006F768F">
            <w:pPr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740FE" w:rsidRPr="006F768F" w14:paraId="1547B86E" w14:textId="77777777" w:rsidTr="00362F14">
        <w:tc>
          <w:tcPr>
            <w:tcW w:w="10252" w:type="dxa"/>
            <w:shd w:val="clear" w:color="auto" w:fill="FFFFFF" w:themeFill="background1"/>
          </w:tcPr>
          <w:p w14:paraId="4611284D" w14:textId="3F489E6D" w:rsidR="002740FE" w:rsidRPr="006F768F" w:rsidRDefault="002740FE" w:rsidP="00362F14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کاربرد هوش مصنوعی در پایان نامه نویسی</w:t>
            </w:r>
          </w:p>
        </w:tc>
        <w:tc>
          <w:tcPr>
            <w:tcW w:w="633" w:type="dxa"/>
            <w:shd w:val="clear" w:color="auto" w:fill="FFFFFF" w:themeFill="background1"/>
          </w:tcPr>
          <w:p w14:paraId="1B43DB7B" w14:textId="09A5C2BD" w:rsidR="002740FE" w:rsidRPr="006F768F" w:rsidRDefault="002740FE" w:rsidP="006F768F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2740FE" w:rsidRPr="006F768F" w14:paraId="38BF44B3" w14:textId="77777777" w:rsidTr="00362F14">
        <w:tc>
          <w:tcPr>
            <w:tcW w:w="10252" w:type="dxa"/>
            <w:shd w:val="clear" w:color="auto" w:fill="FFFFFF" w:themeFill="background1"/>
          </w:tcPr>
          <w:p w14:paraId="54FF41D1" w14:textId="3291F846" w:rsidR="002740FE" w:rsidRPr="006F768F" w:rsidRDefault="002740FE" w:rsidP="00362F14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اصول نگارش طرح های تحقیقاتی</w:t>
            </w:r>
          </w:p>
        </w:tc>
        <w:tc>
          <w:tcPr>
            <w:tcW w:w="633" w:type="dxa"/>
            <w:shd w:val="clear" w:color="auto" w:fill="FFFFFF" w:themeFill="background1"/>
          </w:tcPr>
          <w:p w14:paraId="5F8CD474" w14:textId="2FC4B40D" w:rsidR="002740FE" w:rsidRPr="006F768F" w:rsidRDefault="00362F14" w:rsidP="006F768F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2740FE" w:rsidRPr="006F768F" w14:paraId="2FBA7027" w14:textId="77777777" w:rsidTr="00362F14">
        <w:tc>
          <w:tcPr>
            <w:tcW w:w="10252" w:type="dxa"/>
            <w:shd w:val="clear" w:color="auto" w:fill="FFFFFF" w:themeFill="background1"/>
          </w:tcPr>
          <w:p w14:paraId="622AFB7B" w14:textId="49131B20" w:rsidR="002740FE" w:rsidRPr="006F768F" w:rsidRDefault="002740FE" w:rsidP="00362F14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کارگاه داوری مقالات مروری و متاآنالیز</w:t>
            </w:r>
          </w:p>
        </w:tc>
        <w:tc>
          <w:tcPr>
            <w:tcW w:w="633" w:type="dxa"/>
            <w:shd w:val="clear" w:color="auto" w:fill="FFFFFF" w:themeFill="background1"/>
          </w:tcPr>
          <w:p w14:paraId="25FE817D" w14:textId="283C227A" w:rsidR="002740FE" w:rsidRPr="006F768F" w:rsidRDefault="00362F14" w:rsidP="006F768F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2740FE" w:rsidRPr="006F768F" w14:paraId="291D3564" w14:textId="77777777" w:rsidTr="00362F14">
        <w:tc>
          <w:tcPr>
            <w:tcW w:w="10252" w:type="dxa"/>
            <w:shd w:val="clear" w:color="auto" w:fill="FFFFFF" w:themeFill="background1"/>
          </w:tcPr>
          <w:p w14:paraId="03A8673A" w14:textId="2F2FDD08" w:rsidR="002740FE" w:rsidRPr="006F768F" w:rsidRDefault="002740FE" w:rsidP="00362F14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6F768F">
              <w:rPr>
                <w:rFonts w:cs="B Nazanin" w:hint="cs"/>
                <w:b/>
                <w:bCs/>
                <w:rtl/>
              </w:rPr>
              <w:t xml:space="preserve">کارگاه آشنایی با </w:t>
            </w:r>
            <w:r w:rsidR="007636F7" w:rsidRPr="006F768F">
              <w:rPr>
                <w:rFonts w:cs="B Nazanin" w:hint="cs"/>
                <w:b/>
                <w:bCs/>
                <w:rtl/>
              </w:rPr>
              <w:t>نرم افزار استوری لاین برای برنامه درسی مجازی</w:t>
            </w:r>
          </w:p>
        </w:tc>
        <w:tc>
          <w:tcPr>
            <w:tcW w:w="633" w:type="dxa"/>
            <w:shd w:val="clear" w:color="auto" w:fill="FFFFFF" w:themeFill="background1"/>
          </w:tcPr>
          <w:p w14:paraId="6E8CC2E1" w14:textId="26036E4D" w:rsidR="002740FE" w:rsidRPr="006F768F" w:rsidRDefault="00362F14" w:rsidP="006F768F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7636F7" w:rsidRPr="006F768F" w14:paraId="48C5339D" w14:textId="77777777" w:rsidTr="00362F14">
        <w:tc>
          <w:tcPr>
            <w:tcW w:w="10252" w:type="dxa"/>
            <w:shd w:val="clear" w:color="auto" w:fill="FFFFFF" w:themeFill="background1"/>
          </w:tcPr>
          <w:p w14:paraId="0D6012A1" w14:textId="3990E15B" w:rsidR="007636F7" w:rsidRPr="006F768F" w:rsidRDefault="007636F7" w:rsidP="00362F14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6F768F">
              <w:rPr>
                <w:rFonts w:cs="B Nazanin" w:hint="cs"/>
                <w:b/>
                <w:bCs/>
                <w:rtl/>
              </w:rPr>
              <w:t>نحوه سرچ مقاله های معتبر و استفاده از منابع معتبر جهت استفاده از آنها جهت عناوین پژوهشی بروز و کاربردی</w:t>
            </w:r>
          </w:p>
        </w:tc>
        <w:tc>
          <w:tcPr>
            <w:tcW w:w="633" w:type="dxa"/>
            <w:shd w:val="clear" w:color="auto" w:fill="FFFFFF" w:themeFill="background1"/>
          </w:tcPr>
          <w:p w14:paraId="39B751AD" w14:textId="6CAB3A7D" w:rsidR="007636F7" w:rsidRPr="006F768F" w:rsidRDefault="00362F14" w:rsidP="006F768F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7636F7" w:rsidRPr="006F768F" w14:paraId="3C38722D" w14:textId="77777777" w:rsidTr="00362F14">
        <w:tc>
          <w:tcPr>
            <w:tcW w:w="10252" w:type="dxa"/>
            <w:shd w:val="clear" w:color="auto" w:fill="FFFFFF" w:themeFill="background1"/>
          </w:tcPr>
          <w:p w14:paraId="4E247C04" w14:textId="3AFDFE13" w:rsidR="007636F7" w:rsidRPr="006F768F" w:rsidRDefault="007636F7" w:rsidP="00362F14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6F768F">
              <w:rPr>
                <w:rFonts w:cs="B Nazanin" w:hint="cs"/>
                <w:b/>
                <w:bCs/>
                <w:rtl/>
              </w:rPr>
              <w:t xml:space="preserve">نحوه ارسال و سابمیت مقالات جهت چاپ مقاله در مجلات با کیفیت و معتبر </w:t>
            </w:r>
            <w:r w:rsidR="00334FE7" w:rsidRPr="006F768F">
              <w:rPr>
                <w:rFonts w:cs="B Nazanin" w:hint="cs"/>
                <w:b/>
                <w:bCs/>
                <w:rtl/>
              </w:rPr>
              <w:t>ب</w:t>
            </w:r>
            <w:r w:rsidRPr="006F768F">
              <w:rPr>
                <w:rFonts w:cs="B Nazanin" w:hint="cs"/>
                <w:b/>
                <w:bCs/>
                <w:rtl/>
              </w:rPr>
              <w:t>ا توجه به موضوعات انتخاب شده و کارشده</w:t>
            </w:r>
          </w:p>
        </w:tc>
        <w:tc>
          <w:tcPr>
            <w:tcW w:w="633" w:type="dxa"/>
            <w:shd w:val="clear" w:color="auto" w:fill="FFFFFF" w:themeFill="background1"/>
          </w:tcPr>
          <w:p w14:paraId="68B67F24" w14:textId="7FEFC84A" w:rsidR="007636F7" w:rsidRPr="006F768F" w:rsidRDefault="00362F14" w:rsidP="006F768F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7636F7" w:rsidRPr="006F768F" w14:paraId="1CDFE643" w14:textId="77777777" w:rsidTr="00362F14">
        <w:tc>
          <w:tcPr>
            <w:tcW w:w="10252" w:type="dxa"/>
            <w:shd w:val="clear" w:color="auto" w:fill="FFFFFF" w:themeFill="background1"/>
          </w:tcPr>
          <w:p w14:paraId="1427B931" w14:textId="7D1877B8" w:rsidR="007636F7" w:rsidRPr="006F768F" w:rsidRDefault="00362F14" w:rsidP="00362F14">
            <w:pPr>
              <w:jc w:val="right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نحوه نگارش مقالات </w:t>
            </w:r>
            <w:r w:rsidR="007636F7" w:rsidRPr="006F768F">
              <w:rPr>
                <w:rFonts w:cs="B Nazanin" w:hint="cs"/>
                <w:b/>
                <w:bCs/>
                <w:rtl/>
              </w:rPr>
              <w:t>سیستماتیک ریویو و متا آنالیز</w:t>
            </w:r>
          </w:p>
        </w:tc>
        <w:tc>
          <w:tcPr>
            <w:tcW w:w="633" w:type="dxa"/>
            <w:shd w:val="clear" w:color="auto" w:fill="FFFFFF" w:themeFill="background1"/>
          </w:tcPr>
          <w:p w14:paraId="52F85BA0" w14:textId="2CE3BAE4" w:rsidR="007636F7" w:rsidRPr="006F768F" w:rsidRDefault="00362F14" w:rsidP="006F768F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7636F7" w:rsidRPr="006F768F" w14:paraId="46D12974" w14:textId="77777777" w:rsidTr="00362F14">
        <w:tc>
          <w:tcPr>
            <w:tcW w:w="10252" w:type="dxa"/>
            <w:shd w:val="clear" w:color="auto" w:fill="FFFFFF" w:themeFill="background1"/>
          </w:tcPr>
          <w:p w14:paraId="7BA7C4D3" w14:textId="31405CC1" w:rsidR="007636F7" w:rsidRPr="006F768F" w:rsidRDefault="007636F7" w:rsidP="00362F14">
            <w:pPr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6F768F">
              <w:rPr>
                <w:rFonts w:cs="B Nazanin" w:hint="cs"/>
                <w:b/>
                <w:bCs/>
                <w:rtl/>
                <w:lang w:bidi="fa-IR"/>
              </w:rPr>
              <w:t>اصول سابمیت مقاله و انتخاب ژورنال مناسب</w:t>
            </w:r>
          </w:p>
        </w:tc>
        <w:tc>
          <w:tcPr>
            <w:tcW w:w="633" w:type="dxa"/>
            <w:shd w:val="clear" w:color="auto" w:fill="FFFFFF" w:themeFill="background1"/>
          </w:tcPr>
          <w:p w14:paraId="6E36C930" w14:textId="2EB5D504" w:rsidR="007636F7" w:rsidRPr="006F768F" w:rsidRDefault="00362F14" w:rsidP="006F768F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7636F7" w:rsidRPr="006F768F" w14:paraId="312CAADA" w14:textId="77777777" w:rsidTr="00362F14">
        <w:tc>
          <w:tcPr>
            <w:tcW w:w="10252" w:type="dxa"/>
            <w:shd w:val="clear" w:color="auto" w:fill="FFFFFF" w:themeFill="background1"/>
          </w:tcPr>
          <w:p w14:paraId="70476CEF" w14:textId="7C417513" w:rsidR="007636F7" w:rsidRPr="006F768F" w:rsidRDefault="007636F7" w:rsidP="00362F14">
            <w:pPr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6F768F">
              <w:rPr>
                <w:rFonts w:cs="B Nazanin" w:hint="cs"/>
                <w:b/>
                <w:bCs/>
                <w:rtl/>
                <w:lang w:bidi="fa-IR"/>
              </w:rPr>
              <w:t>اصول تدوین جداول و نمودار در پایان نامه و مقاله</w:t>
            </w:r>
            <w:r w:rsidR="00334FE7" w:rsidRPr="006F768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F768F">
              <w:rPr>
                <w:rFonts w:cs="B Nazanin" w:hint="cs"/>
                <w:b/>
                <w:bCs/>
                <w:rtl/>
                <w:lang w:bidi="fa-IR"/>
              </w:rPr>
              <w:t xml:space="preserve">(بدون </w:t>
            </w:r>
            <w:r w:rsidR="00334FE7" w:rsidRPr="006F768F">
              <w:rPr>
                <w:rFonts w:cs="B Nazanin" w:hint="cs"/>
                <w:b/>
                <w:bCs/>
                <w:rtl/>
                <w:lang w:bidi="fa-IR"/>
              </w:rPr>
              <w:t>تکرار داده های متن)</w:t>
            </w:r>
          </w:p>
        </w:tc>
        <w:tc>
          <w:tcPr>
            <w:tcW w:w="633" w:type="dxa"/>
            <w:shd w:val="clear" w:color="auto" w:fill="FFFFFF" w:themeFill="background1"/>
          </w:tcPr>
          <w:p w14:paraId="7F2B0A07" w14:textId="10B9C802" w:rsidR="007636F7" w:rsidRPr="006F768F" w:rsidRDefault="00362F14" w:rsidP="006F768F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7636F7" w:rsidRPr="006F768F" w14:paraId="4ABB4010" w14:textId="77777777" w:rsidTr="00362F14">
        <w:tc>
          <w:tcPr>
            <w:tcW w:w="10252" w:type="dxa"/>
            <w:shd w:val="clear" w:color="auto" w:fill="FFFFFF" w:themeFill="background1"/>
          </w:tcPr>
          <w:p w14:paraId="72C4FCAD" w14:textId="36BB6EC7" w:rsidR="007636F7" w:rsidRPr="006F768F" w:rsidRDefault="00334FE7" w:rsidP="00362F14">
            <w:pPr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6F768F">
              <w:rPr>
                <w:rFonts w:cs="B Nazanin" w:hint="cs"/>
                <w:b/>
                <w:bCs/>
                <w:rtl/>
                <w:lang w:bidi="fa-IR"/>
              </w:rPr>
              <w:t>اصول جوابیه نوشتن برای داوران و انجام اصلاحات پس از داوری</w:t>
            </w:r>
          </w:p>
        </w:tc>
        <w:tc>
          <w:tcPr>
            <w:tcW w:w="633" w:type="dxa"/>
            <w:shd w:val="clear" w:color="auto" w:fill="FFFFFF" w:themeFill="background1"/>
          </w:tcPr>
          <w:p w14:paraId="0A1E62A6" w14:textId="5F50C4B1" w:rsidR="007636F7" w:rsidRPr="006F768F" w:rsidRDefault="00362F14" w:rsidP="006F768F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</w:tbl>
    <w:p w14:paraId="5EE368B6" w14:textId="0E7E59CD" w:rsidR="00FE7C5B" w:rsidRDefault="002740FE" w:rsidP="006F768F">
      <w:pPr>
        <w:jc w:val="center"/>
        <w:rPr>
          <w:rFonts w:cs="B Nazanin"/>
          <w:b/>
          <w:bCs/>
          <w:sz w:val="32"/>
          <w:szCs w:val="32"/>
          <w:rtl/>
        </w:rPr>
      </w:pPr>
      <w:r w:rsidRPr="00362F14">
        <w:rPr>
          <w:rFonts w:cs="B Nazanin" w:hint="cs"/>
          <w:b/>
          <w:bCs/>
          <w:sz w:val="32"/>
          <w:szCs w:val="32"/>
          <w:rtl/>
        </w:rPr>
        <w:t>جمع بندی کارگاه های پیشنهادی گروه آموزشی به ترتیب اولویت</w:t>
      </w:r>
    </w:p>
    <w:p w14:paraId="310621DF" w14:textId="77777777" w:rsidR="00362F14" w:rsidRPr="00362F14" w:rsidRDefault="00362F14" w:rsidP="006F768F">
      <w:pPr>
        <w:jc w:val="center"/>
        <w:rPr>
          <w:rFonts w:cs="B Nazanin"/>
          <w:b/>
          <w:bCs/>
          <w:sz w:val="32"/>
          <w:szCs w:val="32"/>
        </w:rPr>
      </w:pPr>
    </w:p>
    <w:sectPr w:rsidR="00362F14" w:rsidRPr="0036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86"/>
    <w:rsid w:val="002740FE"/>
    <w:rsid w:val="00334FE7"/>
    <w:rsid w:val="00362F14"/>
    <w:rsid w:val="005B1D86"/>
    <w:rsid w:val="006F768F"/>
    <w:rsid w:val="007636F7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A89"/>
  <w15:chartTrackingRefBased/>
  <w15:docId w15:val="{51C31CB7-8D11-4EC9-946B-9146B44A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6B21-932B-421C-8B2B-42677A17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s.alavi1@Dental.local</dc:creator>
  <cp:keywords/>
  <dc:description/>
  <cp:lastModifiedBy>s.alavi1@Dental.local</cp:lastModifiedBy>
  <cp:revision>1</cp:revision>
  <dcterms:created xsi:type="dcterms:W3CDTF">2024-04-20T10:17:00Z</dcterms:created>
  <dcterms:modified xsi:type="dcterms:W3CDTF">2024-04-20T11:27:00Z</dcterms:modified>
</cp:coreProperties>
</file>